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77C5E" w:rsidRPr="00125FE2" w:rsidRDefault="004C7CEB" w:rsidP="000E120A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KAYA İSMET ÖZDEN YBO </w:t>
      </w:r>
      <w:r w:rsidR="00EB1C2C">
        <w:rPr>
          <w:b/>
          <w:sz w:val="24"/>
          <w:szCs w:val="24"/>
        </w:rPr>
        <w:t xml:space="preserve">2016 – </w:t>
      </w:r>
      <w:r w:rsidR="00B4515C">
        <w:rPr>
          <w:b/>
          <w:sz w:val="24"/>
          <w:szCs w:val="24"/>
        </w:rPr>
        <w:t>2017</w:t>
      </w:r>
      <w:r w:rsidR="00635E5E" w:rsidRPr="00125FE2">
        <w:rPr>
          <w:b/>
          <w:sz w:val="24"/>
          <w:szCs w:val="24"/>
        </w:rPr>
        <w:t xml:space="preserve"> EĞİTİM – ÖĞRETİM </w:t>
      </w:r>
      <w:r w:rsidR="003B280D">
        <w:rPr>
          <w:b/>
          <w:sz w:val="24"/>
          <w:szCs w:val="24"/>
        </w:rPr>
        <w:t>YILI 8</w:t>
      </w:r>
      <w:r w:rsidR="000E120A" w:rsidRPr="00125FE2">
        <w:rPr>
          <w:b/>
          <w:sz w:val="24"/>
          <w:szCs w:val="24"/>
        </w:rPr>
        <w:t>.</w:t>
      </w:r>
      <w:r w:rsidR="00F249BD">
        <w:rPr>
          <w:b/>
          <w:sz w:val="24"/>
          <w:szCs w:val="24"/>
        </w:rPr>
        <w:t xml:space="preserve"> SINIF FEN BİLİMLERİ DERS </w:t>
      </w:r>
      <w:r w:rsidR="00635E5E" w:rsidRPr="00125FE2">
        <w:rPr>
          <w:b/>
          <w:sz w:val="24"/>
          <w:szCs w:val="24"/>
        </w:rPr>
        <w:t>PLÂNI</w:t>
      </w:r>
    </w:p>
    <w:p w:rsidR="00635E5E" w:rsidRPr="00125FE2" w:rsidRDefault="00635E5E">
      <w:pPr>
        <w:rPr>
          <w:b/>
          <w:color w:val="FF0000"/>
        </w:rPr>
      </w:pPr>
      <w:r w:rsidRPr="00125FE2">
        <w:rPr>
          <w:b/>
          <w:color w:val="FF0000"/>
        </w:rPr>
        <w:t>I.BÖLÜM</w:t>
      </w:r>
    </w:p>
    <w:tbl>
      <w:tblPr>
        <w:tblStyle w:val="TabloKlavuzu"/>
        <w:tblW w:w="0" w:type="auto"/>
        <w:jc w:val="center"/>
        <w:tblLook w:val="04A0"/>
      </w:tblPr>
      <w:tblGrid>
        <w:gridCol w:w="2093"/>
        <w:gridCol w:w="5633"/>
        <w:gridCol w:w="2764"/>
      </w:tblGrid>
      <w:tr w:rsidR="00635E5E" w:rsidTr="003860B0">
        <w:trPr>
          <w:jc w:val="center"/>
        </w:trPr>
        <w:tc>
          <w:tcPr>
            <w:tcW w:w="2093" w:type="dxa"/>
          </w:tcPr>
          <w:p w:rsidR="00635E5E" w:rsidRPr="000E120A" w:rsidRDefault="00635E5E" w:rsidP="00635E5E">
            <w:pPr>
              <w:jc w:val="right"/>
              <w:rPr>
                <w:b/>
              </w:rPr>
            </w:pPr>
            <w:r w:rsidRPr="000E120A">
              <w:rPr>
                <w:b/>
              </w:rPr>
              <w:t>Dersin Adı:</w:t>
            </w:r>
          </w:p>
        </w:tc>
        <w:tc>
          <w:tcPr>
            <w:tcW w:w="5633" w:type="dxa"/>
          </w:tcPr>
          <w:p w:rsidR="00635E5E" w:rsidRDefault="00635E5E">
            <w:r>
              <w:t>Fen Bilimleri</w:t>
            </w:r>
          </w:p>
        </w:tc>
        <w:tc>
          <w:tcPr>
            <w:tcW w:w="2764" w:type="dxa"/>
          </w:tcPr>
          <w:p w:rsidR="00635E5E" w:rsidRDefault="003860B0" w:rsidP="005C4AF8">
            <w:r>
              <w:t>31</w:t>
            </w:r>
            <w:r w:rsidR="00635E5E">
              <w:t>.Hafta (</w:t>
            </w:r>
            <w:r>
              <w:t>1 – 5Mayıs</w:t>
            </w:r>
            <w:r w:rsidR="00B4515C">
              <w:t xml:space="preserve"> 201</w:t>
            </w:r>
            <w:r w:rsidR="000C2D29">
              <w:t>7</w:t>
            </w:r>
            <w:r w:rsidR="00635E5E">
              <w:t>)</w:t>
            </w:r>
          </w:p>
        </w:tc>
      </w:tr>
      <w:tr w:rsidR="00635E5E" w:rsidTr="000F2C83">
        <w:trPr>
          <w:jc w:val="center"/>
        </w:trPr>
        <w:tc>
          <w:tcPr>
            <w:tcW w:w="2093" w:type="dxa"/>
          </w:tcPr>
          <w:p w:rsidR="00635E5E" w:rsidRPr="000E120A" w:rsidRDefault="00635E5E" w:rsidP="00635E5E">
            <w:pPr>
              <w:jc w:val="right"/>
              <w:rPr>
                <w:b/>
              </w:rPr>
            </w:pPr>
            <w:r w:rsidRPr="000E120A">
              <w:rPr>
                <w:b/>
              </w:rPr>
              <w:t>Sınıf:</w:t>
            </w:r>
          </w:p>
        </w:tc>
        <w:tc>
          <w:tcPr>
            <w:tcW w:w="8397" w:type="dxa"/>
            <w:gridSpan w:val="2"/>
          </w:tcPr>
          <w:p w:rsidR="00635E5E" w:rsidRDefault="00D8075D" w:rsidP="0018041D">
            <w:r>
              <w:t>8</w:t>
            </w:r>
            <w:r w:rsidR="000E120A">
              <w:t>.</w:t>
            </w:r>
            <w:r w:rsidR="00635E5E">
              <w:t>Sınıf</w:t>
            </w:r>
          </w:p>
        </w:tc>
      </w:tr>
      <w:tr w:rsidR="00635E5E" w:rsidTr="000F2C83">
        <w:trPr>
          <w:jc w:val="center"/>
        </w:trPr>
        <w:tc>
          <w:tcPr>
            <w:tcW w:w="2093" w:type="dxa"/>
          </w:tcPr>
          <w:p w:rsidR="00635E5E" w:rsidRPr="000E120A" w:rsidRDefault="00635E5E" w:rsidP="00635E5E">
            <w:pPr>
              <w:jc w:val="right"/>
              <w:rPr>
                <w:b/>
              </w:rPr>
            </w:pPr>
            <w:r w:rsidRPr="000E120A">
              <w:rPr>
                <w:b/>
              </w:rPr>
              <w:t>Ünite No-Adı:</w:t>
            </w:r>
          </w:p>
        </w:tc>
        <w:tc>
          <w:tcPr>
            <w:tcW w:w="8397" w:type="dxa"/>
            <w:gridSpan w:val="2"/>
          </w:tcPr>
          <w:p w:rsidR="00635E5E" w:rsidRPr="00BF41BA" w:rsidRDefault="00600BE4" w:rsidP="00BF41BA">
            <w:pPr>
              <w:rPr>
                <w:bCs/>
              </w:rPr>
            </w:pPr>
            <w:r>
              <w:rPr>
                <w:bCs/>
              </w:rPr>
              <w:t>7</w:t>
            </w:r>
            <w:r w:rsidR="00BF41BA" w:rsidRPr="00BF41BA">
              <w:rPr>
                <w:bCs/>
              </w:rPr>
              <w:t xml:space="preserve">. Ünite: </w:t>
            </w:r>
            <w:r w:rsidRPr="00600BE4">
              <w:rPr>
                <w:bCs/>
              </w:rPr>
              <w:t>Yaşamımızdaki Elektrik</w:t>
            </w:r>
          </w:p>
        </w:tc>
      </w:tr>
      <w:tr w:rsidR="00635E5E" w:rsidTr="000F2C83">
        <w:trPr>
          <w:jc w:val="center"/>
        </w:trPr>
        <w:tc>
          <w:tcPr>
            <w:tcW w:w="2093" w:type="dxa"/>
          </w:tcPr>
          <w:p w:rsidR="00635E5E" w:rsidRPr="000E120A" w:rsidRDefault="00635E5E" w:rsidP="00635E5E">
            <w:pPr>
              <w:jc w:val="right"/>
              <w:rPr>
                <w:b/>
              </w:rPr>
            </w:pPr>
            <w:r w:rsidRPr="000E120A">
              <w:rPr>
                <w:b/>
              </w:rPr>
              <w:t>Konu:</w:t>
            </w:r>
          </w:p>
        </w:tc>
        <w:tc>
          <w:tcPr>
            <w:tcW w:w="8397" w:type="dxa"/>
            <w:gridSpan w:val="2"/>
          </w:tcPr>
          <w:p w:rsidR="00471589" w:rsidRPr="00BE4ECB" w:rsidRDefault="00BE4ECB">
            <w:r w:rsidRPr="00BE4ECB">
              <w:rPr>
                <w:bCs/>
                <w:iCs/>
              </w:rPr>
              <w:t>Elektrik Yüklü Cisimler</w:t>
            </w:r>
          </w:p>
        </w:tc>
      </w:tr>
      <w:tr w:rsidR="00635E5E" w:rsidTr="000F2C83">
        <w:trPr>
          <w:jc w:val="center"/>
        </w:trPr>
        <w:tc>
          <w:tcPr>
            <w:tcW w:w="2093" w:type="dxa"/>
          </w:tcPr>
          <w:p w:rsidR="00635E5E" w:rsidRPr="000E120A" w:rsidRDefault="00635E5E" w:rsidP="00635E5E">
            <w:pPr>
              <w:jc w:val="right"/>
              <w:rPr>
                <w:b/>
              </w:rPr>
            </w:pPr>
            <w:r w:rsidRPr="000E120A">
              <w:rPr>
                <w:b/>
              </w:rPr>
              <w:t>Önerilen Ders Saati:</w:t>
            </w:r>
          </w:p>
        </w:tc>
        <w:tc>
          <w:tcPr>
            <w:tcW w:w="8397" w:type="dxa"/>
            <w:gridSpan w:val="2"/>
          </w:tcPr>
          <w:p w:rsidR="00635E5E" w:rsidRDefault="00931579">
            <w:r>
              <w:t>4</w:t>
            </w:r>
            <w:r w:rsidR="0043426E">
              <w:t xml:space="preserve"> Saat</w:t>
            </w:r>
          </w:p>
        </w:tc>
      </w:tr>
    </w:tbl>
    <w:p w:rsidR="00635E5E" w:rsidRPr="00125FE2" w:rsidRDefault="00635E5E">
      <w:pPr>
        <w:rPr>
          <w:b/>
          <w:color w:val="FF0000"/>
        </w:rPr>
      </w:pPr>
      <w:r w:rsidRPr="00125FE2">
        <w:rPr>
          <w:b/>
          <w:color w:val="FF0000"/>
        </w:rPr>
        <w:t xml:space="preserve">II.BÖLÜM </w:t>
      </w:r>
    </w:p>
    <w:tbl>
      <w:tblPr>
        <w:tblStyle w:val="TabloKlavuzu"/>
        <w:tblW w:w="10757" w:type="dxa"/>
        <w:jc w:val="center"/>
        <w:tblLayout w:type="fixed"/>
        <w:tblLook w:val="04A0"/>
      </w:tblPr>
      <w:tblGrid>
        <w:gridCol w:w="2093"/>
        <w:gridCol w:w="8664"/>
      </w:tblGrid>
      <w:tr w:rsidR="00E70CD9" w:rsidTr="00CD00C2">
        <w:trPr>
          <w:trHeight w:val="1069"/>
          <w:jc w:val="center"/>
        </w:trPr>
        <w:tc>
          <w:tcPr>
            <w:tcW w:w="2093" w:type="dxa"/>
            <w:vAlign w:val="center"/>
          </w:tcPr>
          <w:p w:rsidR="00635E5E" w:rsidRPr="000E120A" w:rsidRDefault="00635E5E" w:rsidP="00635E5E">
            <w:pPr>
              <w:jc w:val="right"/>
              <w:rPr>
                <w:b/>
              </w:rPr>
            </w:pPr>
            <w:r w:rsidRPr="000E120A">
              <w:rPr>
                <w:b/>
              </w:rPr>
              <w:t>Öğrenci Kazanımları/Hedef ve Davranışlar:</w:t>
            </w:r>
          </w:p>
        </w:tc>
        <w:tc>
          <w:tcPr>
            <w:tcW w:w="8664" w:type="dxa"/>
            <w:vAlign w:val="center"/>
          </w:tcPr>
          <w:p w:rsidR="00DA2389" w:rsidRDefault="003860B0" w:rsidP="006B0A8C">
            <w:r w:rsidRPr="003860B0">
              <w:t>8.7.2.2. Elektroskopun kullanım amacını bilir ve çalışma prensibini gösterir</w:t>
            </w:r>
            <w:hyperlink r:id="rId7" w:history="1">
              <w:r w:rsidRPr="003860B0">
                <w:rPr>
                  <w:rStyle w:val="Kpr"/>
                </w:rPr>
                <w:t>.</w:t>
              </w:r>
            </w:hyperlink>
          </w:p>
        </w:tc>
      </w:tr>
      <w:tr w:rsidR="00E70CD9" w:rsidTr="00CD00C2">
        <w:trPr>
          <w:trHeight w:val="795"/>
          <w:jc w:val="center"/>
        </w:trPr>
        <w:tc>
          <w:tcPr>
            <w:tcW w:w="2093" w:type="dxa"/>
            <w:vAlign w:val="center"/>
          </w:tcPr>
          <w:p w:rsidR="00635E5E" w:rsidRPr="000E120A" w:rsidRDefault="00635E5E" w:rsidP="00635E5E">
            <w:pPr>
              <w:jc w:val="right"/>
              <w:rPr>
                <w:b/>
              </w:rPr>
            </w:pPr>
            <w:r w:rsidRPr="000E120A">
              <w:rPr>
                <w:b/>
              </w:rPr>
              <w:t>Ünite Kavramları ve Sembolleri:</w:t>
            </w:r>
          </w:p>
        </w:tc>
        <w:tc>
          <w:tcPr>
            <w:tcW w:w="8664" w:type="dxa"/>
            <w:vAlign w:val="center"/>
          </w:tcPr>
          <w:p w:rsidR="00871822" w:rsidRPr="003860B0" w:rsidRDefault="003860B0" w:rsidP="00BE5B40">
            <w:pPr>
              <w:rPr>
                <w:bCs/>
              </w:rPr>
            </w:pPr>
            <w:r w:rsidRPr="003860B0">
              <w:rPr>
                <w:bCs/>
              </w:rPr>
              <w:t>Elektroskop</w:t>
            </w:r>
          </w:p>
        </w:tc>
      </w:tr>
      <w:tr w:rsidR="00E70CD9" w:rsidTr="00CD00C2">
        <w:trPr>
          <w:trHeight w:val="918"/>
          <w:jc w:val="center"/>
        </w:trPr>
        <w:tc>
          <w:tcPr>
            <w:tcW w:w="2093" w:type="dxa"/>
            <w:vAlign w:val="center"/>
          </w:tcPr>
          <w:p w:rsidR="00635E5E" w:rsidRPr="000E120A" w:rsidRDefault="00635E5E" w:rsidP="00635E5E">
            <w:pPr>
              <w:jc w:val="right"/>
              <w:rPr>
                <w:b/>
              </w:rPr>
            </w:pPr>
            <w:r w:rsidRPr="000E120A">
              <w:rPr>
                <w:b/>
              </w:rPr>
              <w:t>Uygulanacak Yöntem ve Teknikler:</w:t>
            </w:r>
          </w:p>
        </w:tc>
        <w:tc>
          <w:tcPr>
            <w:tcW w:w="8664" w:type="dxa"/>
            <w:vAlign w:val="center"/>
          </w:tcPr>
          <w:p w:rsidR="00635E5E" w:rsidRDefault="00D84B6A" w:rsidP="001D41DD">
            <w:r>
              <w:t>Anlatım, Soru Cevap, Grup Çalışması</w:t>
            </w:r>
          </w:p>
        </w:tc>
      </w:tr>
      <w:tr w:rsidR="00E70CD9" w:rsidTr="00B0422A">
        <w:trPr>
          <w:trHeight w:val="603"/>
          <w:jc w:val="center"/>
        </w:trPr>
        <w:tc>
          <w:tcPr>
            <w:tcW w:w="2093" w:type="dxa"/>
            <w:vAlign w:val="center"/>
          </w:tcPr>
          <w:p w:rsidR="00635E5E" w:rsidRPr="000E120A" w:rsidRDefault="00635E5E" w:rsidP="00635E5E">
            <w:pPr>
              <w:jc w:val="right"/>
              <w:rPr>
                <w:b/>
              </w:rPr>
            </w:pPr>
            <w:r w:rsidRPr="000E120A">
              <w:rPr>
                <w:b/>
              </w:rPr>
              <w:t>Kullanılacak Araç – Gereçler:</w:t>
            </w:r>
          </w:p>
        </w:tc>
        <w:tc>
          <w:tcPr>
            <w:tcW w:w="8664" w:type="dxa"/>
            <w:vAlign w:val="center"/>
          </w:tcPr>
          <w:p w:rsidR="003860B0" w:rsidRDefault="003860B0" w:rsidP="003860B0">
            <w:pPr>
              <w:autoSpaceDE w:val="0"/>
              <w:autoSpaceDN w:val="0"/>
              <w:adjustRightInd w:val="0"/>
              <w:rPr>
                <w:bCs/>
              </w:rPr>
            </w:pPr>
            <w:r w:rsidRPr="003860B0">
              <w:rPr>
                <w:bCs/>
              </w:rPr>
              <w:t>Elektroskop Yapıyorum</w:t>
            </w:r>
            <w:r>
              <w:rPr>
                <w:bCs/>
              </w:rPr>
              <w:t xml:space="preserve"> etkinliği için;</w:t>
            </w:r>
          </w:p>
          <w:p w:rsidR="003860B0" w:rsidRPr="003860B0" w:rsidRDefault="003860B0" w:rsidP="003860B0">
            <w:pPr>
              <w:autoSpaceDE w:val="0"/>
              <w:autoSpaceDN w:val="0"/>
              <w:adjustRightInd w:val="0"/>
              <w:rPr>
                <w:bCs/>
              </w:rPr>
            </w:pPr>
            <w:r w:rsidRPr="003860B0">
              <w:rPr>
                <w:bCs/>
              </w:rPr>
              <w:t>• Kavanoz (orta boy) • Çivi</w:t>
            </w:r>
          </w:p>
          <w:p w:rsidR="003860B0" w:rsidRPr="003860B0" w:rsidRDefault="003860B0" w:rsidP="003860B0">
            <w:pPr>
              <w:autoSpaceDE w:val="0"/>
              <w:autoSpaceDN w:val="0"/>
              <w:adjustRightInd w:val="0"/>
              <w:rPr>
                <w:bCs/>
              </w:rPr>
            </w:pPr>
            <w:r w:rsidRPr="003860B0">
              <w:rPr>
                <w:bCs/>
              </w:rPr>
              <w:t>• İletken tel • Alüminyum folyo</w:t>
            </w:r>
          </w:p>
          <w:p w:rsidR="003860B0" w:rsidRPr="003860B0" w:rsidRDefault="003860B0" w:rsidP="003860B0">
            <w:pPr>
              <w:autoSpaceDE w:val="0"/>
              <w:autoSpaceDN w:val="0"/>
              <w:adjustRightInd w:val="0"/>
              <w:rPr>
                <w:bCs/>
              </w:rPr>
            </w:pPr>
            <w:r w:rsidRPr="003860B0">
              <w:rPr>
                <w:bCs/>
              </w:rPr>
              <w:t>• Plastik çubuk • Cam çubuk</w:t>
            </w:r>
          </w:p>
          <w:p w:rsidR="003860B0" w:rsidRPr="003860B0" w:rsidRDefault="003860B0" w:rsidP="003860B0">
            <w:pPr>
              <w:autoSpaceDE w:val="0"/>
              <w:autoSpaceDN w:val="0"/>
              <w:adjustRightInd w:val="0"/>
              <w:rPr>
                <w:bCs/>
              </w:rPr>
            </w:pPr>
            <w:r w:rsidRPr="003860B0">
              <w:rPr>
                <w:bCs/>
              </w:rPr>
              <w:t>• Yün kumaş parçası • Makas</w:t>
            </w:r>
          </w:p>
          <w:p w:rsidR="003860B0" w:rsidRPr="003860B0" w:rsidRDefault="003860B0" w:rsidP="003860B0">
            <w:pPr>
              <w:autoSpaceDE w:val="0"/>
              <w:autoSpaceDN w:val="0"/>
              <w:adjustRightInd w:val="0"/>
              <w:rPr>
                <w:bCs/>
              </w:rPr>
            </w:pPr>
            <w:r w:rsidRPr="003860B0">
              <w:rPr>
                <w:bCs/>
              </w:rPr>
              <w:t>• İpek kumaş parçası • Çekiç</w:t>
            </w:r>
          </w:p>
          <w:p w:rsidR="00417B14" w:rsidRPr="00417B14" w:rsidRDefault="003860B0" w:rsidP="003860B0">
            <w:pPr>
              <w:autoSpaceDE w:val="0"/>
              <w:autoSpaceDN w:val="0"/>
              <w:adjustRightInd w:val="0"/>
              <w:rPr>
                <w:bCs/>
              </w:rPr>
            </w:pPr>
            <w:r w:rsidRPr="003860B0">
              <w:rPr>
                <w:bCs/>
              </w:rPr>
              <w:t>• Oyun hamuru</w:t>
            </w:r>
          </w:p>
        </w:tc>
      </w:tr>
      <w:tr w:rsidR="00E70CD9" w:rsidTr="00CD00C2">
        <w:trPr>
          <w:trHeight w:val="665"/>
          <w:jc w:val="center"/>
        </w:trPr>
        <w:tc>
          <w:tcPr>
            <w:tcW w:w="2093" w:type="dxa"/>
            <w:vAlign w:val="center"/>
          </w:tcPr>
          <w:p w:rsidR="00635E5E" w:rsidRPr="000E120A" w:rsidRDefault="00635E5E" w:rsidP="00635E5E">
            <w:pPr>
              <w:jc w:val="right"/>
              <w:rPr>
                <w:b/>
              </w:rPr>
            </w:pPr>
            <w:r w:rsidRPr="000E120A">
              <w:rPr>
                <w:b/>
              </w:rPr>
              <w:t>Açıklamalar:</w:t>
            </w:r>
          </w:p>
        </w:tc>
        <w:tc>
          <w:tcPr>
            <w:tcW w:w="8664" w:type="dxa"/>
            <w:vAlign w:val="center"/>
          </w:tcPr>
          <w:p w:rsidR="00635E5E" w:rsidRDefault="006B0A8C" w:rsidP="003479EF">
            <w:r>
              <w:t>-</w:t>
            </w:r>
          </w:p>
        </w:tc>
      </w:tr>
      <w:tr w:rsidR="00E70CD9" w:rsidTr="00B0422A">
        <w:trPr>
          <w:trHeight w:val="451"/>
          <w:jc w:val="center"/>
        </w:trPr>
        <w:tc>
          <w:tcPr>
            <w:tcW w:w="2093" w:type="dxa"/>
            <w:vAlign w:val="center"/>
          </w:tcPr>
          <w:p w:rsidR="00635E5E" w:rsidRPr="000E120A" w:rsidRDefault="00635E5E" w:rsidP="008A0B40">
            <w:pPr>
              <w:jc w:val="right"/>
              <w:rPr>
                <w:b/>
              </w:rPr>
            </w:pPr>
            <w:r w:rsidRPr="000E120A">
              <w:rPr>
                <w:b/>
              </w:rPr>
              <w:t>Yapılacak Etkinlikler:</w:t>
            </w:r>
          </w:p>
        </w:tc>
        <w:tc>
          <w:tcPr>
            <w:tcW w:w="8664" w:type="dxa"/>
            <w:vAlign w:val="center"/>
          </w:tcPr>
          <w:p w:rsidR="006B0A8C" w:rsidRPr="003860B0" w:rsidRDefault="003860B0" w:rsidP="00417B14">
            <w:pPr>
              <w:rPr>
                <w:bCs/>
              </w:rPr>
            </w:pPr>
            <w:r w:rsidRPr="003860B0">
              <w:rPr>
                <w:bCs/>
              </w:rPr>
              <w:t>Elektroskop Yapıyorum</w:t>
            </w:r>
            <w:r>
              <w:rPr>
                <w:bCs/>
              </w:rPr>
              <w:t xml:space="preserve"> (D.K. Sayfa: 188)</w:t>
            </w:r>
          </w:p>
        </w:tc>
      </w:tr>
      <w:tr w:rsidR="00E70CD9" w:rsidTr="00CD00C2">
        <w:trPr>
          <w:trHeight w:val="812"/>
          <w:jc w:val="center"/>
        </w:trPr>
        <w:tc>
          <w:tcPr>
            <w:tcW w:w="2093" w:type="dxa"/>
            <w:vAlign w:val="center"/>
          </w:tcPr>
          <w:p w:rsidR="00635E5E" w:rsidRPr="000E120A" w:rsidRDefault="00635E5E" w:rsidP="000E120A">
            <w:pPr>
              <w:jc w:val="center"/>
              <w:rPr>
                <w:b/>
              </w:rPr>
            </w:pPr>
            <w:r w:rsidRPr="000E120A">
              <w:rPr>
                <w:b/>
              </w:rPr>
              <w:t>Özet:</w:t>
            </w:r>
          </w:p>
        </w:tc>
        <w:tc>
          <w:tcPr>
            <w:tcW w:w="8664" w:type="dxa"/>
            <w:tcBorders>
              <w:bottom w:val="single" w:sz="4" w:space="0" w:color="auto"/>
            </w:tcBorders>
            <w:vAlign w:val="center"/>
          </w:tcPr>
          <w:p w:rsidR="0076778B" w:rsidRDefault="003860B0" w:rsidP="0076778B">
            <w:pPr>
              <w:autoSpaceDE w:val="0"/>
              <w:autoSpaceDN w:val="0"/>
              <w:adjustRightInd w:val="0"/>
              <w:rPr>
                <w:rFonts w:cs="Helvetica"/>
                <w:bCs/>
              </w:rPr>
            </w:pPr>
            <w:r>
              <w:rPr>
                <w:noProof/>
              </w:rPr>
              <w:drawing>
                <wp:inline distT="0" distB="0" distL="0" distR="0">
                  <wp:extent cx="5364480" cy="2147570"/>
                  <wp:effectExtent l="0" t="0" r="7620" b="5080"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64480" cy="21475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860B0" w:rsidRDefault="003860B0" w:rsidP="0076778B">
            <w:pPr>
              <w:autoSpaceDE w:val="0"/>
              <w:autoSpaceDN w:val="0"/>
              <w:adjustRightInd w:val="0"/>
              <w:rPr>
                <w:rFonts w:cs="Helvetica"/>
                <w:b/>
                <w:bCs/>
              </w:rPr>
            </w:pPr>
            <w:r>
              <w:rPr>
                <w:rFonts w:cs="Helvetica"/>
                <w:b/>
                <w:bCs/>
              </w:rPr>
              <w:t>Elektr</w:t>
            </w:r>
            <w:r w:rsidRPr="003860B0">
              <w:rPr>
                <w:rFonts w:cs="Helvetica"/>
                <w:b/>
                <w:bCs/>
              </w:rPr>
              <w:t>oskobu Tanıyalım</w:t>
            </w:r>
          </w:p>
          <w:p w:rsidR="003860B0" w:rsidRDefault="003860B0" w:rsidP="003860B0">
            <w:pPr>
              <w:autoSpaceDE w:val="0"/>
              <w:autoSpaceDN w:val="0"/>
              <w:adjustRightInd w:val="0"/>
              <w:rPr>
                <w:rFonts w:cs="Helvetica"/>
                <w:bCs/>
              </w:rPr>
            </w:pPr>
            <w:r w:rsidRPr="003860B0">
              <w:rPr>
                <w:rFonts w:cs="Helvetica"/>
                <w:bCs/>
              </w:rPr>
              <w:t xml:space="preserve">Cisimlerin sahip oldukları yüklerin miktarı ve türü, cismin dış görünüşünden bilinemez. Cisimlerinyüklerinin türünü tespit etmek amacıyla geliştirilen araçlara </w:t>
            </w:r>
            <w:r w:rsidRPr="003860B0">
              <w:rPr>
                <w:rFonts w:cs="Helvetica"/>
                <w:b/>
                <w:bCs/>
              </w:rPr>
              <w:t xml:space="preserve">elektroskop </w:t>
            </w:r>
            <w:r w:rsidRPr="003860B0">
              <w:rPr>
                <w:rFonts w:cs="Helvetica"/>
                <w:bCs/>
              </w:rPr>
              <w:t xml:space="preserve">denir. Elektroskop, iletken birtopuz ve yapraklardan oluşur. İletken kısımların yer ile temas etmesi yalıtkan ayaklarla engellenir. Elektroskop,(-) negatif yükle yüklenirse yapraklarda bulunan negatif yükler birbirini iteceği için yapraklaraçılır. Aynı şekilde, elektroskop (+) pozitif yükle yüklenince de yapraklardaki </w:t>
            </w:r>
            <w:r>
              <w:rPr>
                <w:rFonts w:cs="Helvetica"/>
                <w:bCs/>
              </w:rPr>
              <w:t xml:space="preserve">pozitif yükler birbirini iteceği </w:t>
            </w:r>
            <w:r w:rsidRPr="003860B0">
              <w:rPr>
                <w:rFonts w:cs="Helvetica"/>
                <w:bCs/>
              </w:rPr>
              <w:t>için yapraklar yine açılır. Nötr elektroskobun yaprakları ise tamamen kapalı hâldedir.</w:t>
            </w:r>
          </w:p>
          <w:p w:rsidR="003860B0" w:rsidRDefault="003860B0" w:rsidP="003860B0">
            <w:pPr>
              <w:autoSpaceDE w:val="0"/>
              <w:autoSpaceDN w:val="0"/>
              <w:adjustRightInd w:val="0"/>
              <w:rPr>
                <w:rFonts w:cs="Helvetica"/>
                <w:bCs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5364480" cy="1989455"/>
                  <wp:effectExtent l="0" t="0" r="7620" b="0"/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64480" cy="19894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860B0" w:rsidRDefault="003860B0" w:rsidP="003860B0">
            <w:pPr>
              <w:autoSpaceDE w:val="0"/>
              <w:autoSpaceDN w:val="0"/>
              <w:adjustRightInd w:val="0"/>
              <w:rPr>
                <w:rFonts w:cs="Helvetica"/>
                <w:bCs/>
              </w:rPr>
            </w:pPr>
            <w:r w:rsidRPr="003860B0">
              <w:rPr>
                <w:rFonts w:cs="Helvetica"/>
                <w:bCs/>
              </w:rPr>
              <w:t>Nötr bir elektroskoba (-) negatif ve (+) pozitif yüklü cisimleri ayrı ayrı dokundurduğumuzda elektroskobunyapraklarında yaşanan değişimler aşağıdaki gibi gerçekleşir.</w:t>
            </w:r>
          </w:p>
          <w:p w:rsidR="003860B0" w:rsidRDefault="003860B0" w:rsidP="003860B0">
            <w:pPr>
              <w:autoSpaceDE w:val="0"/>
              <w:autoSpaceDN w:val="0"/>
              <w:adjustRightInd w:val="0"/>
              <w:rPr>
                <w:rFonts w:cs="Helvetica"/>
                <w:bCs/>
              </w:rPr>
            </w:pPr>
            <w:r>
              <w:rPr>
                <w:noProof/>
              </w:rPr>
              <w:drawing>
                <wp:inline distT="0" distB="0" distL="0" distR="0">
                  <wp:extent cx="5364480" cy="1608455"/>
                  <wp:effectExtent l="0" t="0" r="7620" b="0"/>
                  <wp:docPr id="3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64480" cy="16084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860B0" w:rsidRDefault="003860B0" w:rsidP="003860B0">
            <w:pPr>
              <w:autoSpaceDE w:val="0"/>
              <w:autoSpaceDN w:val="0"/>
              <w:adjustRightInd w:val="0"/>
              <w:rPr>
                <w:rFonts w:cs="Helvetica"/>
                <w:bCs/>
              </w:rPr>
            </w:pPr>
            <w:r w:rsidRPr="003860B0">
              <w:rPr>
                <w:rFonts w:cs="Helvetica"/>
                <w:bCs/>
              </w:rPr>
              <w:t>Nötr bir elektroskoba (-) negatif ve (+) pozitif yüklü cisimleri ayrı ayrı yaklaştırdığımızda elektroskobunyapraklarında yaşanan değişimler aşağıdaki gibi gerçekleşir.</w:t>
            </w:r>
          </w:p>
          <w:p w:rsidR="003860B0" w:rsidRDefault="003860B0" w:rsidP="003860B0">
            <w:pPr>
              <w:autoSpaceDE w:val="0"/>
              <w:autoSpaceDN w:val="0"/>
              <w:adjustRightInd w:val="0"/>
              <w:rPr>
                <w:rFonts w:cs="Helvetica"/>
                <w:bCs/>
              </w:rPr>
            </w:pPr>
            <w:r>
              <w:rPr>
                <w:noProof/>
              </w:rPr>
              <w:drawing>
                <wp:inline distT="0" distB="0" distL="0" distR="0">
                  <wp:extent cx="5364480" cy="1791970"/>
                  <wp:effectExtent l="0" t="0" r="7620" b="0"/>
                  <wp:docPr id="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64480" cy="17919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860B0" w:rsidRDefault="003860B0" w:rsidP="003860B0">
            <w:pPr>
              <w:autoSpaceDE w:val="0"/>
              <w:autoSpaceDN w:val="0"/>
              <w:adjustRightInd w:val="0"/>
              <w:rPr>
                <w:rFonts w:cs="Helvetica"/>
                <w:bCs/>
              </w:rPr>
            </w:pPr>
            <w:r w:rsidRPr="003860B0">
              <w:rPr>
                <w:rFonts w:cs="Helvetica"/>
                <w:bCs/>
              </w:rPr>
              <w:t>Elektroskopla cismin yük türü de tespit edilebilir. Örneğin negatif (-) yüklü bir elektroskoba negatif (-)ve pozitif (+) yüklü cisimler yaklaştırıldığında elektroskobun yaprakları farklı şekilde değişimler geçirir.</w:t>
            </w:r>
          </w:p>
          <w:p w:rsidR="003860B0" w:rsidRDefault="003860B0" w:rsidP="003860B0">
            <w:pPr>
              <w:autoSpaceDE w:val="0"/>
              <w:autoSpaceDN w:val="0"/>
              <w:adjustRightInd w:val="0"/>
              <w:rPr>
                <w:rFonts w:cs="Helvetica"/>
                <w:bCs/>
              </w:rPr>
            </w:pPr>
            <w:r>
              <w:rPr>
                <w:noProof/>
              </w:rPr>
              <w:drawing>
                <wp:inline distT="0" distB="0" distL="0" distR="0">
                  <wp:extent cx="5364480" cy="1689100"/>
                  <wp:effectExtent l="0" t="0" r="7620" b="6350"/>
                  <wp:docPr id="5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64480" cy="1689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860B0" w:rsidRDefault="003860B0" w:rsidP="003860B0">
            <w:pPr>
              <w:autoSpaceDE w:val="0"/>
              <w:autoSpaceDN w:val="0"/>
              <w:adjustRightInd w:val="0"/>
              <w:rPr>
                <w:rFonts w:cs="Helvetica"/>
                <w:bCs/>
              </w:rPr>
            </w:pPr>
            <w:r w:rsidRPr="003860B0">
              <w:rPr>
                <w:rFonts w:cs="Helvetica"/>
                <w:bCs/>
              </w:rPr>
              <w:t>Yüklü bir elektroskoba zıt yüklü bir cisim dokundurulursa cismin yük miktarı (QC) ile elektroskobunyük miktarına (Qe) göre aşağıdaki üç durum oluşabilir.</w:t>
            </w:r>
          </w:p>
          <w:p w:rsidR="003860B0" w:rsidRDefault="003860B0" w:rsidP="003860B0">
            <w:pPr>
              <w:autoSpaceDE w:val="0"/>
              <w:autoSpaceDN w:val="0"/>
              <w:adjustRightInd w:val="0"/>
              <w:rPr>
                <w:rFonts w:cs="Helvetica"/>
                <w:bCs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5364480" cy="2308860"/>
                  <wp:effectExtent l="0" t="0" r="7620" b="0"/>
                  <wp:docPr id="6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64480" cy="23088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860B0" w:rsidRDefault="00EF1A81" w:rsidP="00EF1A81">
            <w:pPr>
              <w:autoSpaceDE w:val="0"/>
              <w:autoSpaceDN w:val="0"/>
              <w:adjustRightInd w:val="0"/>
              <w:rPr>
                <w:rFonts w:cs="Helvetica"/>
                <w:bCs/>
              </w:rPr>
            </w:pPr>
            <w:r w:rsidRPr="00EF1A81">
              <w:rPr>
                <w:rFonts w:cs="Helvetica"/>
                <w:bCs/>
              </w:rPr>
              <w:t>Yüklü bir elektroskoba aynı yüklü bir cisim dokundurulursa cismin ve elektroskobun yük alma kapasitesinegöre aşağıdaki üç durum oluşabilir.</w:t>
            </w:r>
          </w:p>
          <w:p w:rsidR="00EF1A81" w:rsidRDefault="00EF1A81" w:rsidP="00EF1A81">
            <w:pPr>
              <w:autoSpaceDE w:val="0"/>
              <w:autoSpaceDN w:val="0"/>
              <w:adjustRightInd w:val="0"/>
              <w:rPr>
                <w:rFonts w:cs="Helvetica"/>
                <w:bCs/>
              </w:rPr>
            </w:pPr>
            <w:r>
              <w:rPr>
                <w:noProof/>
              </w:rPr>
              <w:drawing>
                <wp:inline distT="0" distB="0" distL="0" distR="0">
                  <wp:extent cx="5364480" cy="1818005"/>
                  <wp:effectExtent l="0" t="0" r="7620" b="0"/>
                  <wp:docPr id="7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64480" cy="18180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F1A81" w:rsidRPr="0076778B" w:rsidRDefault="00EF1A81" w:rsidP="00EF1A81">
            <w:pPr>
              <w:autoSpaceDE w:val="0"/>
              <w:autoSpaceDN w:val="0"/>
              <w:adjustRightInd w:val="0"/>
              <w:rPr>
                <w:rFonts w:cs="Helvetica"/>
                <w:bCs/>
              </w:rPr>
            </w:pPr>
          </w:p>
        </w:tc>
      </w:tr>
    </w:tbl>
    <w:p w:rsidR="00635E5E" w:rsidRPr="00125FE2" w:rsidRDefault="00635E5E">
      <w:pPr>
        <w:rPr>
          <w:b/>
          <w:color w:val="FF0000"/>
        </w:rPr>
      </w:pPr>
      <w:r w:rsidRPr="00125FE2">
        <w:rPr>
          <w:b/>
          <w:color w:val="FF0000"/>
        </w:rPr>
        <w:lastRenderedPageBreak/>
        <w:t>III.BÖLÜM</w:t>
      </w:r>
    </w:p>
    <w:tbl>
      <w:tblPr>
        <w:tblStyle w:val="TabloKlavuzu"/>
        <w:tblW w:w="0" w:type="auto"/>
        <w:jc w:val="center"/>
        <w:tblLook w:val="04A0"/>
      </w:tblPr>
      <w:tblGrid>
        <w:gridCol w:w="2518"/>
        <w:gridCol w:w="7971"/>
      </w:tblGrid>
      <w:tr w:rsidR="00635E5E" w:rsidTr="004A6381">
        <w:trPr>
          <w:trHeight w:val="1376"/>
          <w:jc w:val="center"/>
        </w:trPr>
        <w:tc>
          <w:tcPr>
            <w:tcW w:w="2518" w:type="dxa"/>
            <w:vAlign w:val="center"/>
          </w:tcPr>
          <w:p w:rsidR="00635E5E" w:rsidRPr="000E120A" w:rsidRDefault="000E120A" w:rsidP="000E120A">
            <w:pPr>
              <w:jc w:val="center"/>
              <w:rPr>
                <w:b/>
              </w:rPr>
            </w:pPr>
            <w:r w:rsidRPr="000E120A">
              <w:rPr>
                <w:b/>
              </w:rPr>
              <w:t>Ölçme ve Değerlendirme:</w:t>
            </w:r>
          </w:p>
        </w:tc>
        <w:tc>
          <w:tcPr>
            <w:tcW w:w="7971" w:type="dxa"/>
          </w:tcPr>
          <w:p w:rsidR="0043426E" w:rsidRPr="0043426E" w:rsidRDefault="0043426E" w:rsidP="0043426E">
            <w:r w:rsidRPr="0043426E">
              <w:t>*Boşluk dolduralım</w:t>
            </w:r>
          </w:p>
          <w:p w:rsidR="0004731C" w:rsidRPr="00CE2614" w:rsidRDefault="0043426E" w:rsidP="00BE5B40">
            <w:r w:rsidRPr="0043426E">
              <w:t>*Eşleştirelim Ölçme ve değerlendirme için projeler, kavram haritaları, tanılayıcı dallanmış ağaç, yapılandırılmış grid, altı şapka tekniği, bulmaca, çoktan seçmeli, açık uçlu, doğru-yanlış, eşleştirme, boşluk doldurma, iki aşamalı test gibi farklı soru ve tekniklerden uygun olanı uygun yerlerde kullanılacaktır.</w:t>
            </w:r>
          </w:p>
        </w:tc>
      </w:tr>
    </w:tbl>
    <w:p w:rsidR="00635E5E" w:rsidRPr="00125FE2" w:rsidRDefault="00635E5E">
      <w:pPr>
        <w:rPr>
          <w:b/>
          <w:color w:val="FF0000"/>
        </w:rPr>
      </w:pPr>
      <w:r w:rsidRPr="00125FE2">
        <w:rPr>
          <w:b/>
          <w:color w:val="FF0000"/>
        </w:rPr>
        <w:t>IV.BÖLÜM</w:t>
      </w:r>
    </w:p>
    <w:tbl>
      <w:tblPr>
        <w:tblStyle w:val="TabloKlavuzu"/>
        <w:tblW w:w="10490" w:type="dxa"/>
        <w:jc w:val="center"/>
        <w:tblLook w:val="04A0"/>
      </w:tblPr>
      <w:tblGrid>
        <w:gridCol w:w="3085"/>
        <w:gridCol w:w="7405"/>
      </w:tblGrid>
      <w:tr w:rsidR="00635E5E" w:rsidTr="006B0E7F">
        <w:trPr>
          <w:trHeight w:val="388"/>
          <w:jc w:val="center"/>
        </w:trPr>
        <w:tc>
          <w:tcPr>
            <w:tcW w:w="3085" w:type="dxa"/>
            <w:vAlign w:val="center"/>
          </w:tcPr>
          <w:p w:rsidR="00635E5E" w:rsidRPr="000E120A" w:rsidRDefault="000E120A" w:rsidP="000E120A">
            <w:pPr>
              <w:jc w:val="right"/>
              <w:rPr>
                <w:b/>
              </w:rPr>
            </w:pPr>
            <w:r w:rsidRPr="000E120A">
              <w:rPr>
                <w:b/>
              </w:rPr>
              <w:t>Dersin Diğer Derslerle İlişkisi:</w:t>
            </w:r>
          </w:p>
        </w:tc>
        <w:tc>
          <w:tcPr>
            <w:tcW w:w="7405" w:type="dxa"/>
            <w:vAlign w:val="center"/>
          </w:tcPr>
          <w:p w:rsidR="00635E5E" w:rsidRDefault="00635E5E" w:rsidP="007E16BC"/>
        </w:tc>
      </w:tr>
    </w:tbl>
    <w:p w:rsidR="00635E5E" w:rsidRPr="00125FE2" w:rsidRDefault="000E120A">
      <w:pPr>
        <w:rPr>
          <w:b/>
          <w:color w:val="FF0000"/>
        </w:rPr>
      </w:pPr>
      <w:r w:rsidRPr="00125FE2">
        <w:rPr>
          <w:b/>
          <w:color w:val="FF0000"/>
        </w:rPr>
        <w:t>V.BÖLÜM</w:t>
      </w:r>
    </w:p>
    <w:tbl>
      <w:tblPr>
        <w:tblStyle w:val="TabloKlavuzu"/>
        <w:tblW w:w="0" w:type="auto"/>
        <w:jc w:val="center"/>
        <w:tblLook w:val="04A0"/>
      </w:tblPr>
      <w:tblGrid>
        <w:gridCol w:w="4503"/>
        <w:gridCol w:w="5986"/>
      </w:tblGrid>
      <w:tr w:rsidR="0043426E" w:rsidTr="000E77F7">
        <w:trPr>
          <w:trHeight w:val="541"/>
          <w:jc w:val="center"/>
        </w:trPr>
        <w:tc>
          <w:tcPr>
            <w:tcW w:w="4503" w:type="dxa"/>
            <w:vAlign w:val="center"/>
          </w:tcPr>
          <w:p w:rsidR="000E120A" w:rsidRPr="000E120A" w:rsidRDefault="000E120A" w:rsidP="000E120A">
            <w:pPr>
              <w:jc w:val="right"/>
              <w:rPr>
                <w:b/>
              </w:rPr>
            </w:pPr>
            <w:r w:rsidRPr="000E120A">
              <w:rPr>
                <w:b/>
              </w:rPr>
              <w:t>Planın Uygulanmasıyla İlgili Diğer Açıklamalar:</w:t>
            </w:r>
          </w:p>
        </w:tc>
        <w:tc>
          <w:tcPr>
            <w:tcW w:w="5986" w:type="dxa"/>
            <w:vAlign w:val="center"/>
          </w:tcPr>
          <w:p w:rsidR="000E120A" w:rsidRDefault="000E120A" w:rsidP="008A0B40">
            <w:bookmarkStart w:id="0" w:name="_GoBack"/>
            <w:bookmarkEnd w:id="0"/>
          </w:p>
        </w:tc>
      </w:tr>
    </w:tbl>
    <w:p w:rsidR="00125FE2" w:rsidRDefault="00125FE2" w:rsidP="00125FE2">
      <w:pPr>
        <w:jc w:val="center"/>
        <w:rPr>
          <w:b/>
          <w:sz w:val="32"/>
          <w:szCs w:val="24"/>
        </w:rPr>
      </w:pPr>
    </w:p>
    <w:p w:rsidR="004C7CEB" w:rsidRDefault="004C7CEB" w:rsidP="004C7CEB">
      <w:pPr>
        <w:ind w:left="1416" w:firstLine="708"/>
        <w:rPr>
          <w:b/>
        </w:rPr>
      </w:pPr>
      <w:r>
        <w:rPr>
          <w:b/>
        </w:rPr>
        <w:t>Kadir ŞAHİN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 xml:space="preserve">    Uygundur.</w:t>
      </w:r>
    </w:p>
    <w:p w:rsidR="004C7CEB" w:rsidRDefault="004C7CEB" w:rsidP="004C7CEB">
      <w:pPr>
        <w:spacing w:line="240" w:lineRule="auto"/>
        <w:ind w:left="708" w:firstLine="708"/>
        <w:rPr>
          <w:sz w:val="24"/>
          <w:szCs w:val="24"/>
        </w:rPr>
      </w:pPr>
      <w:r>
        <w:rPr>
          <w:sz w:val="24"/>
          <w:szCs w:val="24"/>
        </w:rPr>
        <w:t>Fen Bilimleri Öğretmeni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Talip KÜTÜKÇÜ</w:t>
      </w:r>
    </w:p>
    <w:p w:rsidR="004C7CEB" w:rsidRDefault="004C7CEB" w:rsidP="004C7CEB">
      <w:pPr>
        <w:jc w:val="center"/>
        <w:rPr>
          <w:b/>
          <w:sz w:val="96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 Okul Müdürü</w:t>
      </w:r>
    </w:p>
    <w:p w:rsidR="004C7CEB" w:rsidRDefault="004C7CEB" w:rsidP="004C7CEB">
      <w:pPr>
        <w:jc w:val="center"/>
        <w:rPr>
          <w:b/>
          <w:sz w:val="96"/>
          <w:szCs w:val="24"/>
        </w:rPr>
      </w:pPr>
    </w:p>
    <w:p w:rsidR="004C7CEB" w:rsidRPr="0057345B" w:rsidRDefault="004C7CEB" w:rsidP="00125FE2">
      <w:pPr>
        <w:jc w:val="center"/>
        <w:rPr>
          <w:b/>
          <w:sz w:val="32"/>
          <w:szCs w:val="24"/>
        </w:rPr>
      </w:pPr>
    </w:p>
    <w:sectPr w:rsidR="004C7CEB" w:rsidRPr="0057345B" w:rsidSect="00125FE2">
      <w:pgSz w:w="11906" w:h="16838"/>
      <w:pgMar w:top="567" w:right="707" w:bottom="567" w:left="85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B5BB4" w:rsidRDefault="007B5BB4" w:rsidP="000F594E">
      <w:pPr>
        <w:spacing w:after="0" w:line="240" w:lineRule="auto"/>
      </w:pPr>
      <w:r>
        <w:separator/>
      </w:r>
    </w:p>
  </w:endnote>
  <w:endnote w:type="continuationSeparator" w:id="1">
    <w:p w:rsidR="007B5BB4" w:rsidRDefault="007B5BB4" w:rsidP="000F59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B5BB4" w:rsidRDefault="007B5BB4" w:rsidP="000F594E">
      <w:pPr>
        <w:spacing w:after="0" w:line="240" w:lineRule="auto"/>
      </w:pPr>
      <w:r>
        <w:separator/>
      </w:r>
    </w:p>
  </w:footnote>
  <w:footnote w:type="continuationSeparator" w:id="1">
    <w:p w:rsidR="007B5BB4" w:rsidRDefault="007B5BB4" w:rsidP="000F594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9E3351"/>
    <w:multiLevelType w:val="multilevel"/>
    <w:tmpl w:val="D35E751C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6A94048"/>
    <w:multiLevelType w:val="hybridMultilevel"/>
    <w:tmpl w:val="7C66CB02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80B482E"/>
    <w:multiLevelType w:val="hybridMultilevel"/>
    <w:tmpl w:val="9DBCE13C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00257A0"/>
    <w:multiLevelType w:val="hybridMultilevel"/>
    <w:tmpl w:val="A430492A"/>
    <w:lvl w:ilvl="0" w:tplc="6C08FF10">
      <w:start w:val="1"/>
      <w:numFmt w:val="bullet"/>
      <w:lvlText w:val="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7956302"/>
    <w:multiLevelType w:val="hybridMultilevel"/>
    <w:tmpl w:val="408A49D4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688742B"/>
    <w:multiLevelType w:val="hybridMultilevel"/>
    <w:tmpl w:val="EC1A1F8A"/>
    <w:lvl w:ilvl="0" w:tplc="6C08FF10">
      <w:start w:val="1"/>
      <w:numFmt w:val="bullet"/>
      <w:lvlText w:val="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71D3F19"/>
    <w:multiLevelType w:val="multilevel"/>
    <w:tmpl w:val="EA8A4FF6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2C805C47"/>
    <w:multiLevelType w:val="hybridMultilevel"/>
    <w:tmpl w:val="8F58B70C"/>
    <w:lvl w:ilvl="0" w:tplc="6C08FF10">
      <w:start w:val="1"/>
      <w:numFmt w:val="bullet"/>
      <w:lvlText w:val="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C8824E9"/>
    <w:multiLevelType w:val="hybridMultilevel"/>
    <w:tmpl w:val="85962E88"/>
    <w:lvl w:ilvl="0" w:tplc="6C08FF10">
      <w:start w:val="1"/>
      <w:numFmt w:val="bullet"/>
      <w:lvlText w:val="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0B54257"/>
    <w:multiLevelType w:val="hybridMultilevel"/>
    <w:tmpl w:val="6D1C2AC4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6A80BE6"/>
    <w:multiLevelType w:val="hybridMultilevel"/>
    <w:tmpl w:val="767252F2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7B05E34"/>
    <w:multiLevelType w:val="multilevel"/>
    <w:tmpl w:val="7C205D58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50947D69"/>
    <w:multiLevelType w:val="hybridMultilevel"/>
    <w:tmpl w:val="1584BC84"/>
    <w:lvl w:ilvl="0" w:tplc="6C08FF10">
      <w:start w:val="1"/>
      <w:numFmt w:val="bullet"/>
      <w:lvlText w:val="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5C644009"/>
    <w:multiLevelType w:val="hybridMultilevel"/>
    <w:tmpl w:val="BEE03A3C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0932AA0"/>
    <w:multiLevelType w:val="hybridMultilevel"/>
    <w:tmpl w:val="3F04E40C"/>
    <w:lvl w:ilvl="0" w:tplc="45ECC572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9117180"/>
    <w:multiLevelType w:val="hybridMultilevel"/>
    <w:tmpl w:val="22AA283A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6E0C1CCF"/>
    <w:multiLevelType w:val="hybridMultilevel"/>
    <w:tmpl w:val="DD409F80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6FEB64A0"/>
    <w:multiLevelType w:val="multilevel"/>
    <w:tmpl w:val="428A336C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730014B4"/>
    <w:multiLevelType w:val="hybridMultilevel"/>
    <w:tmpl w:val="D1AEAADE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76C77A70"/>
    <w:multiLevelType w:val="hybridMultilevel"/>
    <w:tmpl w:val="E15C41BC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4"/>
  </w:num>
  <w:num w:numId="2">
    <w:abstractNumId w:val="12"/>
  </w:num>
  <w:num w:numId="3">
    <w:abstractNumId w:val="11"/>
  </w:num>
  <w:num w:numId="4">
    <w:abstractNumId w:val="3"/>
  </w:num>
  <w:num w:numId="5">
    <w:abstractNumId w:val="5"/>
  </w:num>
  <w:num w:numId="6">
    <w:abstractNumId w:val="7"/>
  </w:num>
  <w:num w:numId="7">
    <w:abstractNumId w:val="0"/>
  </w:num>
  <w:num w:numId="8">
    <w:abstractNumId w:val="6"/>
  </w:num>
  <w:num w:numId="9">
    <w:abstractNumId w:val="17"/>
  </w:num>
  <w:num w:numId="10">
    <w:abstractNumId w:val="2"/>
  </w:num>
  <w:num w:numId="11">
    <w:abstractNumId w:val="18"/>
  </w:num>
  <w:num w:numId="12">
    <w:abstractNumId w:val="19"/>
  </w:num>
  <w:num w:numId="13">
    <w:abstractNumId w:val="15"/>
  </w:num>
  <w:num w:numId="14">
    <w:abstractNumId w:val="4"/>
  </w:num>
  <w:num w:numId="15">
    <w:abstractNumId w:val="9"/>
  </w:num>
  <w:num w:numId="16">
    <w:abstractNumId w:val="10"/>
  </w:num>
  <w:num w:numId="17">
    <w:abstractNumId w:val="13"/>
  </w:num>
  <w:num w:numId="18">
    <w:abstractNumId w:val="8"/>
  </w:num>
  <w:num w:numId="19">
    <w:abstractNumId w:val="16"/>
  </w:num>
  <w:num w:numId="20">
    <w:abstractNumId w:val="1"/>
  </w:num>
  <w:numIdMacAtCleanup w:val="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635E5E"/>
    <w:rsid w:val="000205DF"/>
    <w:rsid w:val="00024B40"/>
    <w:rsid w:val="000268C5"/>
    <w:rsid w:val="00041281"/>
    <w:rsid w:val="0004731C"/>
    <w:rsid w:val="000545F8"/>
    <w:rsid w:val="00083D23"/>
    <w:rsid w:val="00085381"/>
    <w:rsid w:val="000C2D29"/>
    <w:rsid w:val="000D2222"/>
    <w:rsid w:val="000E120A"/>
    <w:rsid w:val="000E77F7"/>
    <w:rsid w:val="000F2C83"/>
    <w:rsid w:val="000F594E"/>
    <w:rsid w:val="000F6FC7"/>
    <w:rsid w:val="00100BDE"/>
    <w:rsid w:val="00123220"/>
    <w:rsid w:val="00125FE2"/>
    <w:rsid w:val="001373E8"/>
    <w:rsid w:val="0018041D"/>
    <w:rsid w:val="00186D7B"/>
    <w:rsid w:val="001947E9"/>
    <w:rsid w:val="00196C80"/>
    <w:rsid w:val="001D41DD"/>
    <w:rsid w:val="001E04DB"/>
    <w:rsid w:val="001F660D"/>
    <w:rsid w:val="00253663"/>
    <w:rsid w:val="00280781"/>
    <w:rsid w:val="002C63AE"/>
    <w:rsid w:val="002E1CA3"/>
    <w:rsid w:val="00317AFB"/>
    <w:rsid w:val="00331541"/>
    <w:rsid w:val="003479EF"/>
    <w:rsid w:val="00372881"/>
    <w:rsid w:val="003860B0"/>
    <w:rsid w:val="003B280D"/>
    <w:rsid w:val="003E13D7"/>
    <w:rsid w:val="003E6FA1"/>
    <w:rsid w:val="00417B14"/>
    <w:rsid w:val="00426EB7"/>
    <w:rsid w:val="0043426E"/>
    <w:rsid w:val="004437F5"/>
    <w:rsid w:val="00471589"/>
    <w:rsid w:val="004925C7"/>
    <w:rsid w:val="004A350D"/>
    <w:rsid w:val="004A6381"/>
    <w:rsid w:val="004B15B7"/>
    <w:rsid w:val="004C64A8"/>
    <w:rsid w:val="004C7CEB"/>
    <w:rsid w:val="005637FE"/>
    <w:rsid w:val="0057345B"/>
    <w:rsid w:val="005A2218"/>
    <w:rsid w:val="005C4AF8"/>
    <w:rsid w:val="005F348E"/>
    <w:rsid w:val="00600BE4"/>
    <w:rsid w:val="006033E9"/>
    <w:rsid w:val="006056D0"/>
    <w:rsid w:val="00633AA1"/>
    <w:rsid w:val="00635E5E"/>
    <w:rsid w:val="006432F6"/>
    <w:rsid w:val="00685F6F"/>
    <w:rsid w:val="006B0A8C"/>
    <w:rsid w:val="006B0E7F"/>
    <w:rsid w:val="007267E8"/>
    <w:rsid w:val="00764EF9"/>
    <w:rsid w:val="007660BE"/>
    <w:rsid w:val="0076778B"/>
    <w:rsid w:val="007B10F5"/>
    <w:rsid w:val="007B5BB4"/>
    <w:rsid w:val="007D320C"/>
    <w:rsid w:val="007E16BC"/>
    <w:rsid w:val="007E3ECC"/>
    <w:rsid w:val="008537D1"/>
    <w:rsid w:val="0086182A"/>
    <w:rsid w:val="00871822"/>
    <w:rsid w:val="00887D82"/>
    <w:rsid w:val="008D5A41"/>
    <w:rsid w:val="009056FE"/>
    <w:rsid w:val="00916C33"/>
    <w:rsid w:val="00931579"/>
    <w:rsid w:val="00AD03E9"/>
    <w:rsid w:val="00B0422A"/>
    <w:rsid w:val="00B302A4"/>
    <w:rsid w:val="00B43AC3"/>
    <w:rsid w:val="00B4515C"/>
    <w:rsid w:val="00B571D1"/>
    <w:rsid w:val="00B75601"/>
    <w:rsid w:val="00B77C5E"/>
    <w:rsid w:val="00BE4ECB"/>
    <w:rsid w:val="00BE5B40"/>
    <w:rsid w:val="00BF41BA"/>
    <w:rsid w:val="00C24819"/>
    <w:rsid w:val="00C562F4"/>
    <w:rsid w:val="00C60DC1"/>
    <w:rsid w:val="00C62448"/>
    <w:rsid w:val="00CD00C2"/>
    <w:rsid w:val="00CE2614"/>
    <w:rsid w:val="00CE280C"/>
    <w:rsid w:val="00CF7B3A"/>
    <w:rsid w:val="00D2621B"/>
    <w:rsid w:val="00D8075D"/>
    <w:rsid w:val="00D84B6A"/>
    <w:rsid w:val="00D86A2C"/>
    <w:rsid w:val="00DA2389"/>
    <w:rsid w:val="00DC3B4D"/>
    <w:rsid w:val="00DD52DF"/>
    <w:rsid w:val="00E1500E"/>
    <w:rsid w:val="00E26F09"/>
    <w:rsid w:val="00E56A70"/>
    <w:rsid w:val="00E70CD9"/>
    <w:rsid w:val="00E75385"/>
    <w:rsid w:val="00EB1C2C"/>
    <w:rsid w:val="00EC7E40"/>
    <w:rsid w:val="00EE4FF2"/>
    <w:rsid w:val="00EE5366"/>
    <w:rsid w:val="00EF1A81"/>
    <w:rsid w:val="00F03756"/>
    <w:rsid w:val="00F05043"/>
    <w:rsid w:val="00F249BD"/>
    <w:rsid w:val="00F57C35"/>
    <w:rsid w:val="00FC5F45"/>
    <w:rsid w:val="00FD2505"/>
    <w:rsid w:val="00FF4AF2"/>
    <w:rsid w:val="00FF6E3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77C5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635E5E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125FE2"/>
    <w:rPr>
      <w:color w:val="0000FF" w:themeColor="hyperlink"/>
      <w:u w:val="single"/>
    </w:rPr>
  </w:style>
  <w:style w:type="paragraph" w:styleId="ListeParagraf">
    <w:name w:val="List Paragraph"/>
    <w:basedOn w:val="Normal"/>
    <w:uiPriority w:val="34"/>
    <w:qFormat/>
    <w:rsid w:val="0018041D"/>
    <w:pPr>
      <w:ind w:left="720"/>
      <w:contextualSpacing/>
    </w:pPr>
  </w:style>
  <w:style w:type="paragraph" w:styleId="ResimYazs">
    <w:name w:val="caption"/>
    <w:basedOn w:val="Normal"/>
    <w:next w:val="Normal"/>
    <w:uiPriority w:val="35"/>
    <w:unhideWhenUsed/>
    <w:qFormat/>
    <w:rsid w:val="0018041D"/>
    <w:pPr>
      <w:spacing w:line="240" w:lineRule="auto"/>
    </w:pPr>
    <w:rPr>
      <w:rFonts w:eastAsiaTheme="minorHAnsi"/>
      <w:i/>
      <w:iCs/>
      <w:color w:val="1F497D" w:themeColor="text2"/>
      <w:sz w:val="18"/>
      <w:szCs w:val="18"/>
      <w:lang w:eastAsia="en-US"/>
    </w:rPr>
  </w:style>
  <w:style w:type="table" w:customStyle="1" w:styleId="GridTable4Accent6">
    <w:name w:val="Grid Table 4 Accent 6"/>
    <w:basedOn w:val="NormalTablo"/>
    <w:uiPriority w:val="49"/>
    <w:rsid w:val="00931579"/>
    <w:pPr>
      <w:spacing w:after="0" w:line="240" w:lineRule="auto"/>
    </w:pPr>
    <w:rPr>
      <w:rFonts w:eastAsiaTheme="minorHAnsi"/>
      <w:lang w:eastAsia="en-US"/>
    </w:rPr>
    <w:tblPr>
      <w:tblStyleRowBandSize w:val="1"/>
      <w:tblStyleColBandSize w:val="1"/>
      <w:tblInd w:w="0" w:type="dxa"/>
      <w:tblBorders>
        <w:top w:val="single" w:sz="4" w:space="0" w:color="FABF8F" w:themeColor="accent6" w:themeTint="99"/>
        <w:left w:val="single" w:sz="4" w:space="0" w:color="FABF8F" w:themeColor="accent6" w:themeTint="99"/>
        <w:bottom w:val="single" w:sz="4" w:space="0" w:color="FABF8F" w:themeColor="accent6" w:themeTint="99"/>
        <w:right w:val="single" w:sz="4" w:space="0" w:color="FABF8F" w:themeColor="accent6" w:themeTint="99"/>
        <w:insideH w:val="single" w:sz="4" w:space="0" w:color="FABF8F" w:themeColor="accent6" w:themeTint="99"/>
        <w:insideV w:val="single" w:sz="4" w:space="0" w:color="FABF8F" w:themeColor="accent6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  <w:insideH w:val="nil"/>
          <w:insideV w:val="nil"/>
        </w:tcBorders>
        <w:shd w:val="clear" w:color="auto" w:fill="F79646" w:themeFill="accent6"/>
      </w:tcPr>
    </w:tblStylePr>
    <w:tblStylePr w:type="lastRow">
      <w:rPr>
        <w:b/>
        <w:bCs/>
      </w:rPr>
      <w:tblPr/>
      <w:tcPr>
        <w:tcBorders>
          <w:top w:val="double" w:sz="4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9D9" w:themeFill="accent6" w:themeFillTint="33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customStyle="1" w:styleId="GridTable1LightAccent1">
    <w:name w:val="Grid Table 1 Light Accent 1"/>
    <w:basedOn w:val="NormalTablo"/>
    <w:uiPriority w:val="46"/>
    <w:rsid w:val="00931579"/>
    <w:pPr>
      <w:spacing w:after="0" w:line="240" w:lineRule="auto"/>
    </w:pPr>
    <w:rPr>
      <w:rFonts w:eastAsiaTheme="minorHAnsi"/>
      <w:lang w:eastAsia="en-US"/>
    </w:rPr>
    <w:tblPr>
      <w:tblStyleRowBandSize w:val="1"/>
      <w:tblStyleColBandSize w:val="1"/>
      <w:tblInd w:w="0" w:type="dxa"/>
      <w:tblBorders>
        <w:top w:val="single" w:sz="4" w:space="0" w:color="B8CCE4" w:themeColor="accent1" w:themeTint="66"/>
        <w:left w:val="single" w:sz="4" w:space="0" w:color="B8CCE4" w:themeColor="accent1" w:themeTint="66"/>
        <w:bottom w:val="single" w:sz="4" w:space="0" w:color="B8CCE4" w:themeColor="accent1" w:themeTint="66"/>
        <w:right w:val="single" w:sz="4" w:space="0" w:color="B8CCE4" w:themeColor="accent1" w:themeTint="66"/>
        <w:insideH w:val="single" w:sz="4" w:space="0" w:color="B8CCE4" w:themeColor="accent1" w:themeTint="66"/>
        <w:insideV w:val="single" w:sz="4" w:space="0" w:color="B8CCE4" w:themeColor="accent1" w:themeTint="6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styleId="NormalWeb">
    <w:name w:val="Normal (Web)"/>
    <w:basedOn w:val="Normal"/>
    <w:uiPriority w:val="99"/>
    <w:semiHidden/>
    <w:unhideWhenUsed/>
    <w:rsid w:val="004A638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Gl">
    <w:name w:val="Strong"/>
    <w:basedOn w:val="VarsaylanParagrafYazTipi"/>
    <w:uiPriority w:val="22"/>
    <w:qFormat/>
    <w:rsid w:val="004A6381"/>
    <w:rPr>
      <w:b/>
      <w:bCs/>
    </w:rPr>
  </w:style>
  <w:style w:type="table" w:customStyle="1" w:styleId="GridTable1LightAccent6">
    <w:name w:val="Grid Table 1 Light Accent 6"/>
    <w:basedOn w:val="NormalTablo"/>
    <w:uiPriority w:val="46"/>
    <w:rsid w:val="004A638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BD4B4" w:themeColor="accent6" w:themeTint="66"/>
        <w:left w:val="single" w:sz="4" w:space="0" w:color="FBD4B4" w:themeColor="accent6" w:themeTint="66"/>
        <w:bottom w:val="single" w:sz="4" w:space="0" w:color="FBD4B4" w:themeColor="accent6" w:themeTint="66"/>
        <w:right w:val="single" w:sz="4" w:space="0" w:color="FBD4B4" w:themeColor="accent6" w:themeTint="66"/>
        <w:insideH w:val="single" w:sz="4" w:space="0" w:color="FBD4B4" w:themeColor="accent6" w:themeTint="66"/>
        <w:insideV w:val="single" w:sz="4" w:space="0" w:color="FBD4B4" w:themeColor="accent6" w:themeTint="6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FABF8F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ABF8F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GridTableLight">
    <w:name w:val="Grid Table Light"/>
    <w:basedOn w:val="NormalTablo"/>
    <w:uiPriority w:val="40"/>
    <w:rsid w:val="004A6381"/>
    <w:pPr>
      <w:spacing w:after="0" w:line="240" w:lineRule="auto"/>
    </w:pPr>
    <w:tblPr>
      <w:tblInd w:w="0" w:type="dxa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0F594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F594E"/>
  </w:style>
  <w:style w:type="paragraph" w:styleId="Altbilgi">
    <w:name w:val="footer"/>
    <w:basedOn w:val="Normal"/>
    <w:link w:val="AltbilgiChar"/>
    <w:uiPriority w:val="99"/>
    <w:unhideWhenUsed/>
    <w:rsid w:val="000F594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F594E"/>
  </w:style>
  <w:style w:type="table" w:customStyle="1" w:styleId="GridTable6Colorful">
    <w:name w:val="Grid Table 6 Colorful"/>
    <w:basedOn w:val="NormalTablo"/>
    <w:uiPriority w:val="51"/>
    <w:rsid w:val="002E1CA3"/>
    <w:pPr>
      <w:spacing w:after="0" w:line="240" w:lineRule="auto"/>
    </w:pPr>
    <w:rPr>
      <w:rFonts w:eastAsiaTheme="minorHAnsi"/>
      <w:color w:val="000000" w:themeColor="text1"/>
      <w:lang w:eastAsia="en-US"/>
    </w:rPr>
    <w:tblPr>
      <w:tblStyleRowBandSize w:val="1"/>
      <w:tblStyleColBandSize w:val="1"/>
      <w:tblInd w:w="0" w:type="dxa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paragraph" w:styleId="BalonMetni">
    <w:name w:val="Balloon Text"/>
    <w:basedOn w:val="Normal"/>
    <w:link w:val="BalonMetniChar"/>
    <w:uiPriority w:val="99"/>
    <w:semiHidden/>
    <w:unhideWhenUsed/>
    <w:rsid w:val="004C7CE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C7CE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8847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78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7863978">
          <w:blockQuote w:val="1"/>
          <w:marLeft w:val="345"/>
          <w:marRight w:val="270"/>
          <w:marTop w:val="45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4963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63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594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775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630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970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054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083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964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679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355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512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276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7787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6828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55836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5322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760408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51626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199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876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ettings" Target="settings.xml"/><Relationship Id="rId7" Type="http://schemas.openxmlformats.org/officeDocument/2006/relationships/hyperlink" Target="http://www.fenehli.com/" TargetMode="External"/><Relationship Id="rId12" Type="http://schemas.openxmlformats.org/officeDocument/2006/relationships/image" Target="media/image5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516</TotalTime>
  <Pages>3</Pages>
  <Words>438</Words>
  <Characters>2499</Characters>
  <Application>Microsoft Office Word</Application>
  <DocSecurity>0</DocSecurity>
  <Lines>20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www.FenEhli.com </vt:lpstr>
    </vt:vector>
  </TitlesOfParts>
  <Manager>www.FenEhli.com</Manager>
  <Company>www.FenEhli.com </Company>
  <LinksUpToDate>false</LinksUpToDate>
  <CharactersWithSpaces>2932</CharactersWithSpaces>
  <SharedDoc>false</SharedDoc>
  <HyperlinkBase>www.FenEhli.com </HyperlinkBase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www.FenEhli.com </dc:title>
  <dc:subject>www.FenEhli.com </dc:subject>
  <dc:creator/>
  <cp:keywords>www.FenEhli.com </cp:keywords>
  <dc:description>www.FenEhli.com </dc:description>
  <cp:lastModifiedBy>Yavuz</cp:lastModifiedBy>
  <cp:revision>71</cp:revision>
  <dcterms:created xsi:type="dcterms:W3CDTF">2015-09-18T15:07:00Z</dcterms:created>
  <dcterms:modified xsi:type="dcterms:W3CDTF">2017-05-04T17:07:00Z</dcterms:modified>
  <cp:category>www.FenEhli.com </cp:category>
  <cp:contentStatus>www.FenEhli.com </cp:contentStatus>
</cp:coreProperties>
</file>